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8C8" w:rsidRDefault="00E9612F" w:rsidP="001A58C8">
      <w:pPr>
        <w:pStyle w:val="1"/>
        <w:shd w:val="clear" w:color="auto" w:fill="FFFFFF"/>
        <w:spacing w:before="180" w:after="0" w:line="540" w:lineRule="atLeast"/>
        <w:jc w:val="center"/>
        <w:rPr>
          <w:color w:val="252525"/>
          <w:spacing w:val="2"/>
        </w:rPr>
      </w:pPr>
      <w:r>
        <w:rPr>
          <w:color w:val="252525"/>
          <w:spacing w:val="2"/>
        </w:rPr>
        <w:t>С</w:t>
      </w:r>
      <w:r w:rsidR="001A58C8" w:rsidRPr="004D1D55">
        <w:rPr>
          <w:color w:val="252525"/>
          <w:spacing w:val="2"/>
        </w:rPr>
        <w:t xml:space="preserve"> 1 сентября 2025 года</w:t>
      </w:r>
      <w:r w:rsidRPr="00E9612F">
        <w:rPr>
          <w:color w:val="252525"/>
          <w:spacing w:val="2"/>
        </w:rPr>
        <w:t xml:space="preserve"> </w:t>
      </w:r>
      <w:r w:rsidRPr="004D1D55">
        <w:rPr>
          <w:color w:val="252525"/>
          <w:spacing w:val="2"/>
        </w:rPr>
        <w:t>детские сады</w:t>
      </w:r>
      <w:r w:rsidR="001A58C8" w:rsidRPr="004D1D55">
        <w:rPr>
          <w:color w:val="252525"/>
          <w:spacing w:val="2"/>
        </w:rPr>
        <w:t xml:space="preserve"> будут </w:t>
      </w:r>
      <w:r w:rsidRPr="004D1D55">
        <w:rPr>
          <w:color w:val="252525"/>
          <w:spacing w:val="2"/>
        </w:rPr>
        <w:t>работать</w:t>
      </w:r>
      <w:r>
        <w:rPr>
          <w:color w:val="252525"/>
          <w:spacing w:val="2"/>
        </w:rPr>
        <w:t xml:space="preserve"> </w:t>
      </w:r>
      <w:r w:rsidRPr="004D1D55">
        <w:rPr>
          <w:color w:val="252525"/>
          <w:spacing w:val="2"/>
        </w:rPr>
        <w:t>по</w:t>
      </w:r>
      <w:r w:rsidR="001A58C8" w:rsidRPr="004D1D55">
        <w:rPr>
          <w:color w:val="252525"/>
          <w:spacing w:val="2"/>
        </w:rPr>
        <w:t xml:space="preserve"> единым программам</w:t>
      </w:r>
    </w:p>
    <w:p w:rsidR="004A0042" w:rsidRPr="004A0042" w:rsidRDefault="004A0042" w:rsidP="004A0042"/>
    <w:p w:rsidR="00E9612F" w:rsidRDefault="001A58C8">
      <w:pPr>
        <w:rPr>
          <w:rFonts w:ascii="Times New Roman" w:hAnsi="Times New Roman" w:cs="Times New Roman"/>
          <w:color w:val="252525"/>
          <w:spacing w:val="3"/>
          <w:sz w:val="24"/>
          <w:szCs w:val="24"/>
          <w:shd w:val="clear" w:color="auto" w:fill="FFFFFF"/>
        </w:rPr>
      </w:pPr>
      <w:r w:rsidRPr="004D1D55">
        <w:rPr>
          <w:rFonts w:ascii="Times New Roman" w:hAnsi="Times New Roman" w:cs="Times New Roman"/>
          <w:color w:val="252525"/>
          <w:spacing w:val="3"/>
          <w:sz w:val="24"/>
          <w:szCs w:val="24"/>
          <w:shd w:val="clear" w:color="auto" w:fill="FFFFFF"/>
        </w:rPr>
        <w:t xml:space="preserve">  </w:t>
      </w:r>
      <w:r w:rsidR="0067017B" w:rsidRPr="004D1D55">
        <w:rPr>
          <w:rFonts w:ascii="Times New Roman" w:hAnsi="Times New Roman" w:cs="Times New Roman"/>
          <w:color w:val="252525"/>
          <w:spacing w:val="3"/>
          <w:sz w:val="24"/>
          <w:szCs w:val="24"/>
          <w:shd w:val="clear" w:color="auto" w:fill="FFFFFF"/>
        </w:rPr>
        <w:t>Во всех детских садах страны с нового учебного года заработают единые программы дошкольного образования.</w:t>
      </w:r>
    </w:p>
    <w:p w:rsidR="0067017B" w:rsidRPr="004D1D55" w:rsidRDefault="00CA52EE">
      <w:pPr>
        <w:rPr>
          <w:rFonts w:ascii="Times New Roman" w:hAnsi="Times New Roman" w:cs="Times New Roman"/>
          <w:color w:val="252525"/>
          <w:spacing w:val="3"/>
          <w:sz w:val="24"/>
          <w:szCs w:val="24"/>
          <w:shd w:val="clear" w:color="auto" w:fill="FFFFFF"/>
        </w:rPr>
      </w:pPr>
      <w:r w:rsidRPr="004D1D55">
        <w:rPr>
          <w:rFonts w:ascii="Times New Roman" w:hAnsi="Times New Roman" w:cs="Times New Roman"/>
          <w:color w:val="252525"/>
          <w:spacing w:val="3"/>
          <w:sz w:val="24"/>
          <w:szCs w:val="24"/>
          <w:shd w:val="clear" w:color="auto" w:fill="FFFFFF"/>
        </w:rPr>
        <w:t xml:space="preserve"> </w:t>
      </w:r>
      <w:r w:rsidR="001A58C8" w:rsidRPr="004D1D55">
        <w:rPr>
          <w:rFonts w:ascii="Times New Roman" w:hAnsi="Times New Roman" w:cs="Times New Roman"/>
          <w:color w:val="252525"/>
          <w:spacing w:val="3"/>
          <w:sz w:val="24"/>
          <w:szCs w:val="24"/>
          <w:shd w:val="clear" w:color="auto" w:fill="FFFFFF"/>
        </w:rPr>
        <w:t xml:space="preserve"> </w:t>
      </w:r>
      <w:r w:rsidRPr="004D1D55">
        <w:rPr>
          <w:rFonts w:ascii="Times New Roman" w:hAnsi="Times New Roman" w:cs="Times New Roman"/>
          <w:color w:val="252525"/>
          <w:spacing w:val="3"/>
          <w:sz w:val="24"/>
          <w:szCs w:val="24"/>
          <w:shd w:val="clear" w:color="auto" w:fill="FFFFFF"/>
        </w:rPr>
        <w:t>В</w:t>
      </w:r>
      <w:r w:rsidR="0067017B" w:rsidRPr="004D1D55">
        <w:rPr>
          <w:rFonts w:ascii="Times New Roman" w:hAnsi="Times New Roman" w:cs="Times New Roman"/>
          <w:color w:val="252525"/>
          <w:spacing w:val="3"/>
          <w:sz w:val="24"/>
          <w:szCs w:val="24"/>
          <w:shd w:val="clear" w:color="auto" w:fill="FFFFFF"/>
        </w:rPr>
        <w:t xml:space="preserve"> конце 2022 года </w:t>
      </w:r>
      <w:proofErr w:type="spellStart"/>
      <w:r w:rsidR="0067017B" w:rsidRPr="004D1D55">
        <w:rPr>
          <w:rFonts w:ascii="Times New Roman" w:hAnsi="Times New Roman" w:cs="Times New Roman"/>
          <w:color w:val="252525"/>
          <w:spacing w:val="3"/>
          <w:sz w:val="24"/>
          <w:szCs w:val="24"/>
          <w:shd w:val="clear" w:color="auto" w:fill="FFFFFF"/>
        </w:rPr>
        <w:t>Минпросвещения</w:t>
      </w:r>
      <w:proofErr w:type="spellEnd"/>
      <w:r w:rsidR="0067017B" w:rsidRPr="004D1D55">
        <w:rPr>
          <w:rFonts w:ascii="Times New Roman" w:hAnsi="Times New Roman" w:cs="Times New Roman"/>
          <w:color w:val="252525"/>
          <w:spacing w:val="3"/>
          <w:sz w:val="24"/>
          <w:szCs w:val="24"/>
          <w:shd w:val="clear" w:color="auto" w:fill="FFFFFF"/>
        </w:rPr>
        <w:t> </w:t>
      </w:r>
      <w:hyperlink r:id="rId5" w:tgtFrame="_blank" w:history="1">
        <w:r w:rsidR="0067017B" w:rsidRPr="004D1D55">
          <w:rPr>
            <w:rStyle w:val="a3"/>
            <w:rFonts w:ascii="Times New Roman" w:hAnsi="Times New Roman" w:cs="Times New Roman"/>
            <w:color w:val="3377CC"/>
            <w:spacing w:val="3"/>
            <w:sz w:val="24"/>
            <w:szCs w:val="24"/>
            <w:shd w:val="clear" w:color="auto" w:fill="FFFFFF"/>
          </w:rPr>
          <w:t>утвердило</w:t>
        </w:r>
      </w:hyperlink>
      <w:r w:rsidR="0067017B" w:rsidRPr="004D1D55">
        <w:rPr>
          <w:rFonts w:ascii="Times New Roman" w:hAnsi="Times New Roman" w:cs="Times New Roman"/>
          <w:color w:val="252525"/>
          <w:spacing w:val="3"/>
          <w:sz w:val="24"/>
          <w:szCs w:val="24"/>
          <w:shd w:val="clear" w:color="auto" w:fill="FFFFFF"/>
        </w:rPr>
        <w:t> Федеральную образовательную программу дошкольного образования. Документ вводит единые требования к объему, содержанию и результатам работы с детьми в детских садах. Акцент - на "формирование у детей российских духовно-нравственных и социокультурных ценностей с учетом их возрастных особенностей".</w:t>
      </w:r>
    </w:p>
    <w:p w:rsidR="004C266B" w:rsidRPr="004D1D55" w:rsidRDefault="004C266B" w:rsidP="001A58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1D55">
        <w:rPr>
          <w:rFonts w:ascii="Times New Roman" w:hAnsi="Times New Roman" w:cs="Times New Roman"/>
          <w:b/>
          <w:bCs/>
          <w:sz w:val="24"/>
          <w:szCs w:val="24"/>
        </w:rPr>
        <w:t xml:space="preserve">Нововведения в сфере дошкольного образования </w:t>
      </w:r>
      <w:r w:rsidR="005E25A8" w:rsidRPr="004D1D55">
        <w:rPr>
          <w:rFonts w:ascii="Times New Roman" w:hAnsi="Times New Roman" w:cs="Times New Roman"/>
          <w:b/>
          <w:bCs/>
          <w:sz w:val="24"/>
          <w:szCs w:val="24"/>
        </w:rPr>
        <w:t>с сентября 2025 года:</w:t>
      </w:r>
    </w:p>
    <w:p w:rsidR="009A3BF5" w:rsidRPr="004D1D55" w:rsidRDefault="005E25A8" w:rsidP="005E25A8">
      <w:pPr>
        <w:rPr>
          <w:rFonts w:ascii="Times New Roman" w:hAnsi="Times New Roman" w:cs="Times New Roman"/>
          <w:sz w:val="24"/>
          <w:szCs w:val="24"/>
        </w:rPr>
      </w:pPr>
      <w:r w:rsidRPr="004D1D55">
        <w:rPr>
          <w:rFonts w:ascii="Times New Roman" w:hAnsi="Times New Roman" w:cs="Times New Roman"/>
          <w:sz w:val="24"/>
          <w:szCs w:val="24"/>
        </w:rPr>
        <w:t>-</w:t>
      </w:r>
      <w:r w:rsidR="00046F3C" w:rsidRPr="004D1D55">
        <w:rPr>
          <w:rFonts w:ascii="Times New Roman" w:hAnsi="Times New Roman" w:cs="Times New Roman"/>
          <w:sz w:val="24"/>
          <w:szCs w:val="24"/>
        </w:rPr>
        <w:t xml:space="preserve"> </w:t>
      </w:r>
      <w:r w:rsidRPr="004D1D55">
        <w:rPr>
          <w:rFonts w:ascii="Times New Roman" w:hAnsi="Times New Roman" w:cs="Times New Roman"/>
          <w:sz w:val="24"/>
          <w:szCs w:val="24"/>
        </w:rPr>
        <w:t xml:space="preserve">Новый порядок перевода воспитанников.   </w:t>
      </w:r>
      <w:r w:rsidR="004A0042" w:rsidRPr="004D1D55">
        <w:rPr>
          <w:rFonts w:ascii="Times New Roman" w:hAnsi="Times New Roman" w:cs="Times New Roman"/>
          <w:bCs/>
          <w:sz w:val="24"/>
          <w:szCs w:val="24"/>
        </w:rPr>
        <w:t>Данный документ вступает в силу с 01.09.2025 и действует до 01.09.2030 (</w:t>
      </w:r>
      <w:hyperlink r:id="rId6" w:history="1">
        <w:r w:rsidR="004A0042" w:rsidRPr="004D1D55">
          <w:rPr>
            <w:rStyle w:val="a3"/>
            <w:rFonts w:ascii="Times New Roman" w:hAnsi="Times New Roman" w:cs="Times New Roman"/>
            <w:bCs/>
            <w:sz w:val="24"/>
            <w:szCs w:val="24"/>
          </w:rPr>
          <w:t>пункт 3</w:t>
        </w:r>
      </w:hyperlink>
      <w:r w:rsidR="004A0042" w:rsidRPr="004D1D55">
        <w:rPr>
          <w:rFonts w:ascii="Times New Roman" w:hAnsi="Times New Roman" w:cs="Times New Roman"/>
          <w:bCs/>
          <w:sz w:val="24"/>
          <w:szCs w:val="24"/>
        </w:rPr>
        <w:t>).</w:t>
      </w:r>
      <w:r w:rsidR="00F70246" w:rsidRPr="004D1D55">
        <w:rPr>
          <w:rFonts w:ascii="Times New Roman" w:hAnsi="Times New Roman" w:cs="Times New Roman"/>
          <w:bCs/>
          <w:sz w:val="24"/>
          <w:szCs w:val="24"/>
        </w:rPr>
        <w:t xml:space="preserve"> Министерство просвещения </w:t>
      </w:r>
      <w:r w:rsidR="007B3450" w:rsidRPr="004D1D55">
        <w:rPr>
          <w:rFonts w:ascii="Times New Roman" w:hAnsi="Times New Roman" w:cs="Times New Roman"/>
          <w:bCs/>
          <w:sz w:val="24"/>
          <w:szCs w:val="24"/>
        </w:rPr>
        <w:t>РФ Приказ</w:t>
      </w:r>
      <w:r w:rsidR="00F70246" w:rsidRPr="004D1D55">
        <w:rPr>
          <w:rFonts w:ascii="Times New Roman" w:hAnsi="Times New Roman" w:cs="Times New Roman"/>
          <w:bCs/>
          <w:sz w:val="24"/>
          <w:szCs w:val="24"/>
        </w:rPr>
        <w:t xml:space="preserve"> № 862 от 09 декабря 2024г «Об утверждении порядка и условий осуществления перевода обучающихся из одной организации¸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</w:t>
      </w:r>
      <w:r w:rsidR="007B3450" w:rsidRPr="004D1D55">
        <w:rPr>
          <w:rFonts w:ascii="Times New Roman" w:hAnsi="Times New Roman" w:cs="Times New Roman"/>
          <w:bCs/>
          <w:sz w:val="24"/>
          <w:szCs w:val="24"/>
        </w:rPr>
        <w:t>ветствующ</w:t>
      </w:r>
      <w:r w:rsidR="00F70246" w:rsidRPr="004D1D55">
        <w:rPr>
          <w:rFonts w:ascii="Times New Roman" w:hAnsi="Times New Roman" w:cs="Times New Roman"/>
          <w:bCs/>
          <w:sz w:val="24"/>
          <w:szCs w:val="24"/>
        </w:rPr>
        <w:t>их уровня и направленности».</w:t>
      </w:r>
    </w:p>
    <w:p w:rsidR="005E25A8" w:rsidRPr="004D1D55" w:rsidRDefault="00FA6565" w:rsidP="001A58C8">
      <w:pPr>
        <w:pStyle w:val="1"/>
        <w:jc w:val="center"/>
      </w:pPr>
      <w:r w:rsidRPr="004D1D55">
        <w:t>Новый перечень оборудования для реализации ОП ДО:</w:t>
      </w:r>
    </w:p>
    <w:p w:rsidR="009A3BF5" w:rsidRPr="004D1D55" w:rsidRDefault="001A58C8" w:rsidP="001A58C8">
      <w:pPr>
        <w:rPr>
          <w:rFonts w:ascii="Times New Roman" w:hAnsi="Times New Roman" w:cs="Times New Roman"/>
          <w:sz w:val="24"/>
          <w:szCs w:val="24"/>
        </w:rPr>
      </w:pPr>
      <w:r w:rsidRPr="004D1D55">
        <w:rPr>
          <w:rFonts w:ascii="Times New Roman" w:hAnsi="Times New Roman" w:cs="Times New Roman"/>
          <w:sz w:val="24"/>
          <w:szCs w:val="24"/>
        </w:rPr>
        <w:t xml:space="preserve">- Приказ Министерства просвещения Российской Федерации от 24 декабря 2024г №1057 «Об утверждении перечня средств обучения и воспитания, необходимых для реализации образовательных программ дошкольного образования, присмотра и ухода за детьми в организациях, </w:t>
      </w:r>
      <w:r w:rsidR="004A0042" w:rsidRPr="004D1D55">
        <w:rPr>
          <w:rFonts w:ascii="Times New Roman" w:hAnsi="Times New Roman" w:cs="Times New Roman"/>
          <w:sz w:val="24"/>
          <w:szCs w:val="24"/>
        </w:rPr>
        <w:t>осуществляющих образовательную деятельность по образовательным программам дошкольного образования, в целях реализации мероприятий государственной программы Российской Федерации "Развитие образования" по капитальному ремонту, строительству и оснащению зданий указанных организаций"</w:t>
      </w:r>
      <w:r w:rsidR="004A0042" w:rsidRPr="004D1D55">
        <w:rPr>
          <w:rFonts w:ascii="Times New Roman" w:hAnsi="Times New Roman" w:cs="Times New Roman"/>
          <w:sz w:val="24"/>
          <w:szCs w:val="24"/>
        </w:rPr>
        <w:br/>
        <w:t>(Зарегистрирован 27.03.2025 № 81673)</w:t>
      </w:r>
      <w:r w:rsidRPr="004D1D55">
        <w:rPr>
          <w:rFonts w:ascii="Times New Roman" w:hAnsi="Times New Roman" w:cs="Times New Roman"/>
          <w:sz w:val="24"/>
          <w:szCs w:val="24"/>
        </w:rPr>
        <w:t>.</w:t>
      </w:r>
    </w:p>
    <w:p w:rsidR="0039485B" w:rsidRPr="004D1D55" w:rsidRDefault="00622293" w:rsidP="0062229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</w:t>
      </w:r>
      <w:bookmarkStart w:id="0" w:name="_GoBack"/>
      <w:bookmarkEnd w:id="0"/>
      <w:r w:rsidR="0039485B" w:rsidRPr="004D1D55">
        <w:rPr>
          <w:rFonts w:ascii="Times New Roman" w:hAnsi="Times New Roman" w:cs="Times New Roman"/>
          <w:b/>
          <w:bCs/>
          <w:sz w:val="24"/>
          <w:szCs w:val="24"/>
        </w:rPr>
        <w:t>Обновленные гигиенические нормативы:</w:t>
      </w:r>
    </w:p>
    <w:p w:rsidR="009A3BF5" w:rsidRPr="004D1D55" w:rsidRDefault="00084699" w:rsidP="00084699">
      <w:pPr>
        <w:rPr>
          <w:rFonts w:ascii="Times New Roman" w:hAnsi="Times New Roman" w:cs="Times New Roman"/>
          <w:sz w:val="24"/>
          <w:szCs w:val="24"/>
        </w:rPr>
      </w:pPr>
      <w:r w:rsidRPr="004D1D55">
        <w:rPr>
          <w:rFonts w:ascii="Times New Roman" w:hAnsi="Times New Roman" w:cs="Times New Roman"/>
          <w:sz w:val="24"/>
          <w:szCs w:val="24"/>
        </w:rPr>
        <w:t xml:space="preserve">- </w:t>
      </w:r>
      <w:r w:rsidR="004A0042" w:rsidRPr="004D1D55"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Российской Федерации от 17.03.2025 № 2</w:t>
      </w:r>
      <w:r w:rsidRPr="004D1D55">
        <w:rPr>
          <w:rFonts w:ascii="Times New Roman" w:hAnsi="Times New Roman" w:cs="Times New Roman"/>
          <w:sz w:val="24"/>
          <w:szCs w:val="24"/>
        </w:rPr>
        <w:t xml:space="preserve"> </w:t>
      </w:r>
      <w:r w:rsidR="004A0042" w:rsidRPr="004D1D55">
        <w:rPr>
          <w:rFonts w:ascii="Times New Roman" w:hAnsi="Times New Roman" w:cs="Times New Roman"/>
          <w:sz w:val="24"/>
          <w:szCs w:val="24"/>
        </w:rPr>
        <w:t>"О внесении изменений в санитарные правила и нормы СанПиН 1.2.3685-21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28.01.2021 № 2"</w:t>
      </w:r>
      <w:r w:rsidR="004A0042" w:rsidRPr="004D1D55">
        <w:rPr>
          <w:rFonts w:ascii="Times New Roman" w:hAnsi="Times New Roman" w:cs="Times New Roman"/>
          <w:sz w:val="24"/>
          <w:szCs w:val="24"/>
        </w:rPr>
        <w:br/>
        <w:t>(Зарегистрирован 19.05.2025 № 82236)</w:t>
      </w:r>
      <w:r w:rsidRPr="004D1D55">
        <w:rPr>
          <w:rFonts w:ascii="Times New Roman" w:hAnsi="Times New Roman" w:cs="Times New Roman"/>
          <w:sz w:val="24"/>
          <w:szCs w:val="24"/>
        </w:rPr>
        <w:t>.</w:t>
      </w:r>
    </w:p>
    <w:p w:rsidR="00082C5D" w:rsidRPr="004D1D55" w:rsidRDefault="00082C5D" w:rsidP="000F007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1D55">
        <w:rPr>
          <w:rFonts w:ascii="Times New Roman" w:hAnsi="Times New Roman" w:cs="Times New Roman"/>
          <w:b/>
          <w:bCs/>
          <w:sz w:val="24"/>
          <w:szCs w:val="24"/>
        </w:rPr>
        <w:t>Снижение бюрократической нагрузки в системе дошкольного образования</w:t>
      </w:r>
      <w:r w:rsidR="000F0071" w:rsidRPr="004D1D5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84699" w:rsidRPr="004D1D55" w:rsidRDefault="002D5C65" w:rsidP="00084699">
      <w:pPr>
        <w:rPr>
          <w:rFonts w:ascii="Times New Roman" w:hAnsi="Times New Roman" w:cs="Times New Roman"/>
          <w:sz w:val="24"/>
          <w:szCs w:val="24"/>
        </w:rPr>
      </w:pPr>
      <w:r w:rsidRPr="004D1D55">
        <w:rPr>
          <w:rFonts w:ascii="Times New Roman" w:hAnsi="Times New Roman" w:cs="Times New Roman"/>
          <w:sz w:val="24"/>
          <w:szCs w:val="24"/>
        </w:rPr>
        <w:t>- В соответствии с приказом Министерства просвещения Российской Федерации от 06 ноября 2024 года №779 в части реализации образовательных программ дошкольного образования, с 1 сентября 2025 года обязательными для ведения остаются только 2 документа:</w:t>
      </w:r>
    </w:p>
    <w:p w:rsidR="002D5C65" w:rsidRPr="004D1D55" w:rsidRDefault="002D5C65" w:rsidP="002D5C65">
      <w:pPr>
        <w:pStyle w:val="a4"/>
        <w:numPr>
          <w:ilvl w:val="0"/>
          <w:numId w:val="4"/>
        </w:numPr>
        <w:rPr>
          <w:rFonts w:eastAsiaTheme="minorHAnsi"/>
        </w:rPr>
      </w:pPr>
      <w:r w:rsidRPr="004D1D55">
        <w:rPr>
          <w:rFonts w:eastAsiaTheme="minorHAnsi"/>
        </w:rPr>
        <w:t>Табель посещаемости;</w:t>
      </w:r>
    </w:p>
    <w:p w:rsidR="002D5C65" w:rsidRDefault="002D5C65" w:rsidP="002D5C65">
      <w:pPr>
        <w:pStyle w:val="a4"/>
        <w:numPr>
          <w:ilvl w:val="0"/>
          <w:numId w:val="4"/>
        </w:numPr>
        <w:rPr>
          <w:rFonts w:eastAsiaTheme="minorHAnsi"/>
        </w:rPr>
      </w:pPr>
      <w:r w:rsidRPr="004D1D55">
        <w:rPr>
          <w:rFonts w:eastAsiaTheme="minorHAnsi"/>
        </w:rPr>
        <w:t>Календарно-тематическое планирование.</w:t>
      </w:r>
    </w:p>
    <w:p w:rsidR="009666CC" w:rsidRPr="009666CC" w:rsidRDefault="009666CC" w:rsidP="009666CC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</w:t>
      </w:r>
      <w:r w:rsidRPr="009666CC">
        <w:rPr>
          <w:rFonts w:ascii="Times New Roman" w:hAnsi="Times New Roman" w:cs="Times New Roman"/>
          <w:b/>
          <w:sz w:val="24"/>
          <w:szCs w:val="24"/>
        </w:rPr>
        <w:t xml:space="preserve">  О новой программе </w:t>
      </w:r>
      <w:r w:rsidR="000A486A">
        <w:rPr>
          <w:rFonts w:ascii="Times New Roman" w:hAnsi="Times New Roman" w:cs="Times New Roman"/>
          <w:b/>
          <w:sz w:val="24"/>
          <w:szCs w:val="24"/>
        </w:rPr>
        <w:t xml:space="preserve">просвещения </w:t>
      </w:r>
      <w:r w:rsidR="000A486A" w:rsidRPr="009666CC">
        <w:rPr>
          <w:rFonts w:ascii="Times New Roman" w:hAnsi="Times New Roman" w:cs="Times New Roman"/>
          <w:b/>
          <w:sz w:val="24"/>
          <w:szCs w:val="24"/>
        </w:rPr>
        <w:t>родителей</w:t>
      </w:r>
      <w:r w:rsidRPr="009666CC">
        <w:rPr>
          <w:rFonts w:ascii="Times New Roman" w:hAnsi="Times New Roman" w:cs="Times New Roman"/>
          <w:b/>
          <w:sz w:val="24"/>
          <w:szCs w:val="24"/>
        </w:rPr>
        <w:t>:</w:t>
      </w:r>
    </w:p>
    <w:p w:rsidR="009666CC" w:rsidRPr="009666CC" w:rsidRDefault="009666CC" w:rsidP="009666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666CC">
        <w:rPr>
          <w:rFonts w:ascii="Times New Roman" w:hAnsi="Times New Roman" w:cs="Times New Roman"/>
          <w:sz w:val="24"/>
          <w:szCs w:val="24"/>
        </w:rPr>
        <w:t>«</w:t>
      </w:r>
      <w:r w:rsidRPr="009666CC">
        <w:rPr>
          <w:rFonts w:ascii="Times New Roman" w:hAnsi="Times New Roman" w:cs="Times New Roman"/>
          <w:b/>
          <w:bCs/>
          <w:sz w:val="24"/>
          <w:szCs w:val="24"/>
        </w:rPr>
        <w:t>Программа просвещения родителей (законных представителей) детей дошкольного возраста, посещающих ДОО</w:t>
      </w:r>
      <w:r w:rsidRPr="009666CC">
        <w:rPr>
          <w:rFonts w:ascii="Times New Roman" w:hAnsi="Times New Roman" w:cs="Times New Roman"/>
          <w:sz w:val="24"/>
          <w:szCs w:val="24"/>
        </w:rPr>
        <w:t>», доработанная по итогам</w:t>
      </w:r>
      <w:r w:rsidRPr="009666CC">
        <w:rPr>
          <w:rFonts w:ascii="Times New Roman" w:hAnsi="Times New Roman" w:cs="Times New Roman"/>
          <w:sz w:val="24"/>
          <w:szCs w:val="24"/>
        </w:rPr>
        <w:br/>
        <w:t xml:space="preserve">апробации и общественно-профессионального обсуждения с привлечением научных и </w:t>
      </w:r>
      <w:r w:rsidRPr="009666CC">
        <w:rPr>
          <w:rFonts w:ascii="Times New Roman" w:hAnsi="Times New Roman" w:cs="Times New Roman"/>
          <w:sz w:val="24"/>
          <w:szCs w:val="24"/>
        </w:rPr>
        <w:lastRenderedPageBreak/>
        <w:t>научно-педагогических работников, педагогических работников ДОО, родителей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66CC">
        <w:rPr>
          <w:rFonts w:ascii="Times New Roman" w:hAnsi="Times New Roman" w:cs="Times New Roman"/>
          <w:sz w:val="24"/>
          <w:szCs w:val="24"/>
        </w:rPr>
        <w:t>(законных представителей) детей, размещена на официальном сайте ФГБНУ «Институт развития, здоровья и адаптации ребенка»: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9666C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9666CC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9666C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irzar</w:t>
        </w:r>
        <w:proofErr w:type="spellEnd"/>
        <w:r w:rsidRPr="009666C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9666C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9666CC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9666C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storage</w:t>
        </w:r>
        <w:r w:rsidRPr="009666CC">
          <w:rPr>
            <w:rStyle w:val="a3"/>
            <w:rFonts w:ascii="Times New Roman" w:hAnsi="Times New Roman" w:cs="Times New Roman"/>
            <w:sz w:val="24"/>
            <w:szCs w:val="24"/>
          </w:rPr>
          <w:t>/2025/05/</w:t>
        </w:r>
        <w:proofErr w:type="spellStart"/>
        <w:r w:rsidRPr="009666C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programma</w:t>
        </w:r>
        <w:proofErr w:type="spellEnd"/>
        <w:r w:rsidRPr="009666CC">
          <w:rPr>
            <w:rStyle w:val="a3"/>
            <w:rFonts w:ascii="Times New Roman" w:hAnsi="Times New Roman" w:cs="Times New Roman"/>
            <w:sz w:val="24"/>
            <w:szCs w:val="24"/>
          </w:rPr>
          <w:t>_</w:t>
        </w:r>
        <w:proofErr w:type="spellStart"/>
        <w:r w:rsidRPr="009666C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prosveshheniya</w:t>
        </w:r>
        <w:proofErr w:type="spellEnd"/>
        <w:r w:rsidRPr="009666CC">
          <w:rPr>
            <w:rStyle w:val="a3"/>
            <w:rFonts w:ascii="Times New Roman" w:hAnsi="Times New Roman" w:cs="Times New Roman"/>
            <w:sz w:val="24"/>
            <w:szCs w:val="24"/>
          </w:rPr>
          <w:t>_</w:t>
        </w:r>
        <w:proofErr w:type="spellStart"/>
        <w:r w:rsidRPr="009666C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roditelej</w:t>
        </w:r>
        <w:proofErr w:type="spellEnd"/>
        <w:r w:rsidRPr="009666C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9666C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pdf</w:t>
        </w:r>
      </w:hyperlink>
    </w:p>
    <w:p w:rsidR="009666CC" w:rsidRPr="009666CC" w:rsidRDefault="009666CC" w:rsidP="009666CC">
      <w:pPr>
        <w:rPr>
          <w:rFonts w:ascii="Times New Roman" w:hAnsi="Times New Roman" w:cs="Times New Roman"/>
          <w:sz w:val="24"/>
          <w:szCs w:val="24"/>
        </w:rPr>
      </w:pPr>
      <w:r w:rsidRPr="009666CC">
        <w:rPr>
          <w:rFonts w:ascii="Times New Roman" w:hAnsi="Times New Roman" w:cs="Times New Roman"/>
          <w:sz w:val="24"/>
          <w:szCs w:val="24"/>
        </w:rPr>
        <w:t>В экспериментальном режиме в ДОО программа апробирована и реализована в 33 ДОО республики.</w:t>
      </w:r>
    </w:p>
    <w:p w:rsidR="009666CC" w:rsidRDefault="009666CC" w:rsidP="009666CC">
      <w:pPr>
        <w:rPr>
          <w:rFonts w:ascii="Times New Roman" w:hAnsi="Times New Roman" w:cs="Times New Roman"/>
          <w:sz w:val="24"/>
          <w:szCs w:val="24"/>
        </w:rPr>
      </w:pPr>
      <w:r w:rsidRPr="009666CC">
        <w:rPr>
          <w:rFonts w:ascii="Times New Roman" w:hAnsi="Times New Roman" w:cs="Times New Roman"/>
          <w:sz w:val="24"/>
          <w:szCs w:val="24"/>
        </w:rPr>
        <w:t>С 1 сентября 2025г. начнется реализация данной программы во всех ДОО республики</w:t>
      </w:r>
      <w:r w:rsidR="00677D4E">
        <w:rPr>
          <w:rFonts w:ascii="Times New Roman" w:hAnsi="Times New Roman" w:cs="Times New Roman"/>
          <w:sz w:val="24"/>
          <w:szCs w:val="24"/>
        </w:rPr>
        <w:t>.</w:t>
      </w:r>
    </w:p>
    <w:p w:rsidR="00677D4E" w:rsidRDefault="00677D4E" w:rsidP="001C033A">
      <w:pPr>
        <w:pStyle w:val="2"/>
      </w:pPr>
      <w:r w:rsidRPr="00677D4E">
        <w:t>Проект</w:t>
      </w:r>
      <w:r w:rsidR="003B706C">
        <w:t xml:space="preserve"> «Орлята-дошколята Республики Тыва»</w:t>
      </w:r>
    </w:p>
    <w:p w:rsidR="001C033A" w:rsidRPr="001C033A" w:rsidRDefault="001C033A" w:rsidP="001C033A">
      <w:pPr>
        <w:rPr>
          <w:rFonts w:ascii="Times New Roman" w:hAnsi="Times New Roman" w:cs="Times New Roman"/>
          <w:sz w:val="24"/>
          <w:szCs w:val="24"/>
        </w:rPr>
      </w:pPr>
      <w:r w:rsidRPr="001C033A">
        <w:rPr>
          <w:rFonts w:ascii="Times New Roman" w:hAnsi="Times New Roman" w:cs="Times New Roman"/>
          <w:sz w:val="24"/>
          <w:szCs w:val="24"/>
        </w:rPr>
        <w:t xml:space="preserve">На основании приказа Министерства образования Республики Тыва от «29» августа 2024 г. № 824-д </w:t>
      </w:r>
      <w:r w:rsidRPr="001C033A">
        <w:rPr>
          <w:rFonts w:ascii="Times New Roman" w:hAnsi="Times New Roman" w:cs="Times New Roman"/>
          <w:b/>
          <w:bCs/>
          <w:sz w:val="24"/>
          <w:szCs w:val="24"/>
        </w:rPr>
        <w:t xml:space="preserve">«О реализации программы развития социальной активности детей старшего дошкольного возраста «Орлята-дошколята» в дошкольных образовательных организациях Республики Тыва» </w:t>
      </w:r>
      <w:r w:rsidRPr="001C033A">
        <w:rPr>
          <w:rFonts w:ascii="Times New Roman" w:hAnsi="Times New Roman" w:cs="Times New Roman"/>
          <w:sz w:val="24"/>
          <w:szCs w:val="24"/>
        </w:rPr>
        <w:t xml:space="preserve">в экспериментальном режиме реализована программа в </w:t>
      </w:r>
      <w:r w:rsidRPr="001C033A">
        <w:rPr>
          <w:rFonts w:ascii="Times New Roman" w:hAnsi="Times New Roman" w:cs="Times New Roman"/>
          <w:b/>
          <w:sz w:val="24"/>
          <w:szCs w:val="24"/>
        </w:rPr>
        <w:t xml:space="preserve">35 </w:t>
      </w:r>
      <w:r w:rsidRPr="001C033A">
        <w:rPr>
          <w:rFonts w:ascii="Times New Roman" w:hAnsi="Times New Roman" w:cs="Times New Roman"/>
          <w:sz w:val="24"/>
          <w:szCs w:val="24"/>
        </w:rPr>
        <w:t>ДОО (</w:t>
      </w:r>
      <w:r w:rsidR="003B706C">
        <w:rPr>
          <w:rFonts w:ascii="Times New Roman" w:hAnsi="Times New Roman" w:cs="Times New Roman"/>
          <w:sz w:val="24"/>
          <w:szCs w:val="24"/>
        </w:rPr>
        <w:t>32 муницип</w:t>
      </w:r>
      <w:r w:rsidRPr="001C033A">
        <w:rPr>
          <w:rFonts w:ascii="Times New Roman" w:hAnsi="Times New Roman" w:cs="Times New Roman"/>
          <w:sz w:val="24"/>
          <w:szCs w:val="24"/>
        </w:rPr>
        <w:t>альных, 2 государственные и 1 частный детский сад «Престиж»).</w:t>
      </w:r>
    </w:p>
    <w:p w:rsidR="001C033A" w:rsidRPr="001C033A" w:rsidRDefault="001C033A" w:rsidP="001C033A">
      <w:pPr>
        <w:rPr>
          <w:rFonts w:ascii="Times New Roman" w:hAnsi="Times New Roman" w:cs="Times New Roman"/>
          <w:sz w:val="24"/>
          <w:szCs w:val="24"/>
        </w:rPr>
      </w:pPr>
      <w:r w:rsidRPr="001C033A">
        <w:rPr>
          <w:rFonts w:ascii="Times New Roman" w:hAnsi="Times New Roman" w:cs="Times New Roman"/>
          <w:sz w:val="24"/>
          <w:szCs w:val="24"/>
        </w:rPr>
        <w:t>Итоги подведены на научно-практической конференции, реализация программы показала высокие результаты.</w:t>
      </w:r>
    </w:p>
    <w:p w:rsidR="00E02F49" w:rsidRDefault="001C033A" w:rsidP="001C033A">
      <w:pPr>
        <w:rPr>
          <w:rFonts w:ascii="Times New Roman" w:hAnsi="Times New Roman" w:cs="Times New Roman"/>
          <w:sz w:val="24"/>
          <w:szCs w:val="24"/>
        </w:rPr>
      </w:pPr>
      <w:r w:rsidRPr="001C033A">
        <w:rPr>
          <w:rFonts w:ascii="Times New Roman" w:hAnsi="Times New Roman" w:cs="Times New Roman"/>
          <w:sz w:val="24"/>
          <w:szCs w:val="24"/>
        </w:rPr>
        <w:t xml:space="preserve">С </w:t>
      </w:r>
      <w:r w:rsidRPr="001C033A">
        <w:rPr>
          <w:rFonts w:ascii="Times New Roman" w:hAnsi="Times New Roman" w:cs="Times New Roman"/>
          <w:b/>
          <w:sz w:val="24"/>
          <w:szCs w:val="24"/>
        </w:rPr>
        <w:t>01 сентября 2025года</w:t>
      </w:r>
      <w:r w:rsidRPr="001C033A">
        <w:rPr>
          <w:rFonts w:ascii="Times New Roman" w:hAnsi="Times New Roman" w:cs="Times New Roman"/>
          <w:sz w:val="24"/>
          <w:szCs w:val="24"/>
        </w:rPr>
        <w:t xml:space="preserve"> во всех ДОО республики будет реализовываться данная Программа развития социальной активности детей старшего дошкольного возраста</w:t>
      </w:r>
      <w:r w:rsidR="000E573E">
        <w:rPr>
          <w:rFonts w:ascii="Times New Roman" w:hAnsi="Times New Roman" w:cs="Times New Roman"/>
          <w:sz w:val="24"/>
          <w:szCs w:val="24"/>
        </w:rPr>
        <w:t>.</w:t>
      </w:r>
    </w:p>
    <w:p w:rsidR="001C033A" w:rsidRDefault="00E02F49" w:rsidP="001C03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E02F49">
        <w:rPr>
          <w:rFonts w:ascii="Times New Roman" w:hAnsi="Times New Roman" w:cs="Times New Roman"/>
          <w:sz w:val="24"/>
          <w:szCs w:val="24"/>
        </w:rPr>
        <w:t xml:space="preserve">Федеральные проекты </w:t>
      </w:r>
      <w:r w:rsidRPr="00E02F49">
        <w:rPr>
          <w:rFonts w:ascii="Times New Roman" w:hAnsi="Times New Roman" w:cs="Times New Roman"/>
          <w:b/>
          <w:sz w:val="24"/>
          <w:szCs w:val="24"/>
        </w:rPr>
        <w:t>«Успешный воспитатель»</w:t>
      </w:r>
      <w:r w:rsidRPr="00E02F49">
        <w:rPr>
          <w:rFonts w:ascii="Times New Roman" w:hAnsi="Times New Roman" w:cs="Times New Roman"/>
          <w:sz w:val="24"/>
          <w:szCs w:val="24"/>
        </w:rPr>
        <w:t xml:space="preserve"> по созданию и функционированию ста жировочной площадки </w:t>
      </w:r>
      <w:r w:rsidRPr="00E02F49">
        <w:rPr>
          <w:rFonts w:ascii="Times New Roman" w:hAnsi="Times New Roman" w:cs="Times New Roman"/>
          <w:b/>
          <w:sz w:val="24"/>
          <w:szCs w:val="24"/>
        </w:rPr>
        <w:t>«Детский сад – маршруты развития»</w:t>
      </w:r>
      <w:r w:rsidRPr="00E02F49">
        <w:rPr>
          <w:rFonts w:ascii="Times New Roman" w:hAnsi="Times New Roman" w:cs="Times New Roman"/>
          <w:sz w:val="24"/>
          <w:szCs w:val="24"/>
        </w:rPr>
        <w:t xml:space="preserve"> и </w:t>
      </w:r>
      <w:r w:rsidRPr="00E02F49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E02F49">
        <w:rPr>
          <w:rFonts w:ascii="Times New Roman" w:hAnsi="Times New Roman" w:cs="Times New Roman"/>
          <w:b/>
          <w:sz w:val="24"/>
          <w:szCs w:val="24"/>
        </w:rPr>
        <w:t>ПРОдетсад</w:t>
      </w:r>
      <w:proofErr w:type="spellEnd"/>
      <w:r w:rsidRPr="00E02F49">
        <w:rPr>
          <w:rFonts w:ascii="Times New Roman" w:hAnsi="Times New Roman" w:cs="Times New Roman"/>
          <w:b/>
          <w:sz w:val="24"/>
          <w:szCs w:val="24"/>
        </w:rPr>
        <w:t>»</w:t>
      </w:r>
      <w:r w:rsidRPr="00E02F49">
        <w:rPr>
          <w:rFonts w:ascii="Times New Roman" w:hAnsi="Times New Roman" w:cs="Times New Roman"/>
          <w:sz w:val="24"/>
          <w:szCs w:val="24"/>
        </w:rPr>
        <w:t xml:space="preserve"> продолжатся и в новом</w:t>
      </w:r>
      <w:r>
        <w:rPr>
          <w:rFonts w:ascii="Times New Roman" w:hAnsi="Times New Roman" w:cs="Times New Roman"/>
          <w:sz w:val="24"/>
          <w:szCs w:val="24"/>
        </w:rPr>
        <w:t xml:space="preserve"> 2025-2026 </w:t>
      </w:r>
      <w:r w:rsidRPr="00E02F49">
        <w:rPr>
          <w:rFonts w:ascii="Times New Roman" w:hAnsi="Times New Roman" w:cs="Times New Roman"/>
          <w:sz w:val="24"/>
          <w:szCs w:val="24"/>
        </w:rPr>
        <w:t>учебном году.</w:t>
      </w:r>
      <w:r w:rsidRPr="00E02F4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02F49">
        <w:rPr>
          <w:rFonts w:ascii="Times New Roman" w:hAnsi="Times New Roman" w:cs="Times New Roman"/>
          <w:sz w:val="24"/>
          <w:szCs w:val="24"/>
        </w:rPr>
        <w:t>Эти проекты осуществляются сетевыми партнерами: институтом развития национальной школы, региональными ресурсными центрами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16755" w:rsidRPr="00316755" w:rsidRDefault="00316755" w:rsidP="00CF0B35">
      <w:pPr>
        <w:pStyle w:val="2"/>
      </w:pPr>
      <w:r w:rsidRPr="00316755">
        <w:t>Губернаторский проект «Наука – детям»</w:t>
      </w:r>
    </w:p>
    <w:p w:rsidR="009A3BF5" w:rsidRPr="00CF0B35" w:rsidRDefault="004A0042" w:rsidP="00CF0B35">
      <w:pPr>
        <w:pStyle w:val="a4"/>
        <w:numPr>
          <w:ilvl w:val="0"/>
          <w:numId w:val="7"/>
        </w:numPr>
      </w:pPr>
      <w:r w:rsidRPr="00CF0B35">
        <w:rPr>
          <w:rFonts w:eastAsiaTheme="minorEastAsia"/>
        </w:rPr>
        <w:t xml:space="preserve">Внедрение шахмат в детские сады и школы (1-4 классы) </w:t>
      </w:r>
      <w:r w:rsidRPr="00CF0B35">
        <w:rPr>
          <w:rFonts w:eastAsiaTheme="minorEastAsia"/>
          <w:b/>
          <w:bCs/>
        </w:rPr>
        <w:t>входит в примерный перечень мероприятий губернаторского проекта «Наука – детям»</w:t>
      </w:r>
    </w:p>
    <w:p w:rsidR="009A3BF5" w:rsidRPr="00CF0B35" w:rsidRDefault="004A0042" w:rsidP="00CF0B35">
      <w:pPr>
        <w:pStyle w:val="a4"/>
        <w:numPr>
          <w:ilvl w:val="0"/>
          <w:numId w:val="7"/>
        </w:numPr>
      </w:pPr>
      <w:r w:rsidRPr="00CF0B35">
        <w:rPr>
          <w:rFonts w:eastAsiaTheme="minorEastAsia"/>
        </w:rPr>
        <w:t>В системе дополнительного образования в ДОО республики работают кружки по шахматам в 36 детских садах с охватом 836 детей (3,1%).</w:t>
      </w:r>
    </w:p>
    <w:p w:rsidR="009A3BF5" w:rsidRPr="00CF0B35" w:rsidRDefault="004A0042" w:rsidP="00CF0B35">
      <w:pPr>
        <w:pStyle w:val="a4"/>
        <w:numPr>
          <w:ilvl w:val="0"/>
          <w:numId w:val="7"/>
        </w:numPr>
      </w:pPr>
      <w:r w:rsidRPr="00CF0B35">
        <w:rPr>
          <w:rFonts w:eastAsiaTheme="minorEastAsia"/>
        </w:rPr>
        <w:t>Из них – в 9 автономных детских садах кружки ведутся на платной основе, так как эта услуга входит в перечень дополнительных образовательных услуг, а в остальных бюджетных садах – бесплатно.</w:t>
      </w:r>
    </w:p>
    <w:p w:rsidR="009A3BF5" w:rsidRDefault="003B706C" w:rsidP="006C4B43">
      <w:pPr>
        <w:pStyle w:val="a5"/>
      </w:pPr>
      <w:r w:rsidRPr="003B706C">
        <w:t xml:space="preserve">Основные задачи, направленные на совершенствование и развитие </w:t>
      </w:r>
      <w:r w:rsidR="006C4B43">
        <w:t>д</w:t>
      </w:r>
      <w:r w:rsidRPr="003B706C">
        <w:t>ошкольного образования</w:t>
      </w:r>
      <w:r>
        <w:t>:</w:t>
      </w:r>
    </w:p>
    <w:p w:rsidR="009A3BF5" w:rsidRPr="003B706C" w:rsidRDefault="004A0042" w:rsidP="003B706C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B706C">
        <w:rPr>
          <w:rFonts w:ascii="Times New Roman" w:hAnsi="Times New Roman" w:cs="Times New Roman"/>
          <w:bCs/>
          <w:sz w:val="24"/>
          <w:szCs w:val="24"/>
        </w:rPr>
        <w:t>Продолжение реализации мер по сохранению (обеспечению) 100</w:t>
      </w:r>
      <w:r w:rsidRPr="003B706C">
        <w:rPr>
          <w:rFonts w:ascii="Times New Roman" w:hAnsi="Times New Roman" w:cs="Times New Roman"/>
          <w:bCs/>
          <w:sz w:val="24"/>
          <w:szCs w:val="24"/>
        </w:rPr>
        <w:softHyphen/>
      </w:r>
      <w:r w:rsidR="003B706C">
        <w:rPr>
          <w:rFonts w:ascii="Times New Roman" w:hAnsi="Times New Roman" w:cs="Times New Roman"/>
          <w:bCs/>
          <w:sz w:val="24"/>
          <w:szCs w:val="24"/>
        </w:rPr>
        <w:t>%</w:t>
      </w:r>
      <w:r w:rsidRPr="003B706C">
        <w:rPr>
          <w:rFonts w:ascii="Times New Roman" w:hAnsi="Times New Roman" w:cs="Times New Roman"/>
          <w:bCs/>
          <w:sz w:val="24"/>
          <w:szCs w:val="24"/>
        </w:rPr>
        <w:t xml:space="preserve"> доступности дошкольного образования для детей в возрасте от трех до семи лет, недопущения риска его снижения.</w:t>
      </w:r>
    </w:p>
    <w:p w:rsidR="009A3BF5" w:rsidRPr="003B706C" w:rsidRDefault="004A0042" w:rsidP="003B706C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B706C">
        <w:rPr>
          <w:rFonts w:ascii="Times New Roman" w:hAnsi="Times New Roman" w:cs="Times New Roman"/>
          <w:bCs/>
          <w:sz w:val="24"/>
          <w:szCs w:val="24"/>
        </w:rPr>
        <w:t>Выявление и распространение лучших моделей управления дошкольным образованием в республике Тыва, обеспечивающих его доступность и качество.</w:t>
      </w:r>
    </w:p>
    <w:p w:rsidR="009A3BF5" w:rsidRPr="003B706C" w:rsidRDefault="004A0042" w:rsidP="003B706C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B706C">
        <w:rPr>
          <w:rFonts w:ascii="Times New Roman" w:hAnsi="Times New Roman" w:cs="Times New Roman"/>
          <w:bCs/>
          <w:sz w:val="24"/>
          <w:szCs w:val="24"/>
        </w:rPr>
        <w:t>Стимулирование развития и совершенствование нормативно-правового регулирования вариативных форм дошкольного образования, в том числе семейного образования через сети консультационных служб (центров) для родителей с детьми дошкольного возраста.</w:t>
      </w:r>
    </w:p>
    <w:p w:rsidR="009A3BF5" w:rsidRPr="003B706C" w:rsidRDefault="004A0042" w:rsidP="003B706C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B706C">
        <w:rPr>
          <w:rFonts w:ascii="Times New Roman" w:hAnsi="Times New Roman" w:cs="Times New Roman"/>
          <w:bCs/>
          <w:sz w:val="24"/>
          <w:szCs w:val="24"/>
        </w:rPr>
        <w:t xml:space="preserve">Повышение профессиональной компетентности педагогов, в том числе в области овладения инновационными образовательными технологиями за счет прохождения </w:t>
      </w:r>
      <w:r w:rsidRPr="003B706C">
        <w:rPr>
          <w:rFonts w:ascii="Times New Roman" w:hAnsi="Times New Roman" w:cs="Times New Roman"/>
          <w:bCs/>
          <w:sz w:val="24"/>
          <w:szCs w:val="24"/>
        </w:rPr>
        <w:lastRenderedPageBreak/>
        <w:t>повышения квалификации и переподготовки работников, участия в региональных и федеральных профессиональных мероприятиях.</w:t>
      </w:r>
    </w:p>
    <w:p w:rsidR="009A3BF5" w:rsidRPr="003B706C" w:rsidRDefault="004A0042" w:rsidP="003B706C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B706C">
        <w:rPr>
          <w:rFonts w:ascii="Times New Roman" w:hAnsi="Times New Roman" w:cs="Times New Roman"/>
          <w:bCs/>
          <w:sz w:val="24"/>
          <w:szCs w:val="24"/>
        </w:rPr>
        <w:t>Создавать дополнительные места для детей дошкольного возраста, актуализируя механизмы и меры поддержки негосударственного сектора в сфере дошкольного образования.</w:t>
      </w:r>
    </w:p>
    <w:p w:rsidR="003B706C" w:rsidRPr="003B706C" w:rsidRDefault="003B706C" w:rsidP="003B706C">
      <w:pPr>
        <w:pStyle w:val="a4"/>
        <w:spacing w:after="160" w:line="259" w:lineRule="auto"/>
        <w:contextualSpacing w:val="0"/>
        <w:rPr>
          <w:rFonts w:eastAsiaTheme="minorHAnsi"/>
          <w:lang w:eastAsia="en-US"/>
        </w:rPr>
      </w:pPr>
    </w:p>
    <w:p w:rsidR="009A3BF5" w:rsidRPr="003B706C" w:rsidRDefault="009A3BF5" w:rsidP="000E573E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1C033A" w:rsidRPr="003B706C" w:rsidRDefault="001C033A" w:rsidP="001C033A">
      <w:pPr>
        <w:rPr>
          <w:rFonts w:ascii="Times New Roman" w:hAnsi="Times New Roman" w:cs="Times New Roman"/>
          <w:sz w:val="24"/>
          <w:szCs w:val="24"/>
        </w:rPr>
      </w:pPr>
    </w:p>
    <w:p w:rsidR="009666CC" w:rsidRPr="003B706C" w:rsidRDefault="009666CC" w:rsidP="001A58C8">
      <w:pPr>
        <w:rPr>
          <w:rFonts w:ascii="Times New Roman" w:hAnsi="Times New Roman" w:cs="Times New Roman"/>
          <w:sz w:val="24"/>
          <w:szCs w:val="24"/>
        </w:rPr>
      </w:pPr>
    </w:p>
    <w:p w:rsidR="004C266B" w:rsidRPr="003B706C" w:rsidRDefault="004C266B">
      <w:pPr>
        <w:rPr>
          <w:rFonts w:ascii="Times New Roman" w:hAnsi="Times New Roman" w:cs="Times New Roman"/>
          <w:sz w:val="24"/>
          <w:szCs w:val="24"/>
        </w:rPr>
      </w:pPr>
    </w:p>
    <w:sectPr w:rsidR="004C266B" w:rsidRPr="003B706C" w:rsidSect="001A58C8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E4A2F"/>
    <w:multiLevelType w:val="hybridMultilevel"/>
    <w:tmpl w:val="1A9AC8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7812F3"/>
    <w:multiLevelType w:val="hybridMultilevel"/>
    <w:tmpl w:val="42E49990"/>
    <w:lvl w:ilvl="0" w:tplc="923ED0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C6DB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32DA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C658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BEA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BC86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B40A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E864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1A2A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8285F4C"/>
    <w:multiLevelType w:val="hybridMultilevel"/>
    <w:tmpl w:val="521C88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F2556E"/>
    <w:multiLevelType w:val="hybridMultilevel"/>
    <w:tmpl w:val="6BB468B0"/>
    <w:lvl w:ilvl="0" w:tplc="8C38B6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78B2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9040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000F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9017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2005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EE1B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CE71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62ED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7D62A21"/>
    <w:multiLevelType w:val="hybridMultilevel"/>
    <w:tmpl w:val="E7FC6332"/>
    <w:lvl w:ilvl="0" w:tplc="EC8074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9891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8A9E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720E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A8AD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F022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A8DD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9475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B4C8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D7E2FBB"/>
    <w:multiLevelType w:val="hybridMultilevel"/>
    <w:tmpl w:val="AE687E72"/>
    <w:lvl w:ilvl="0" w:tplc="407661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F4C8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8EDF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CCD2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E4F2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CEF0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FA86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64CB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BE19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3564096"/>
    <w:multiLevelType w:val="hybridMultilevel"/>
    <w:tmpl w:val="EABE130E"/>
    <w:lvl w:ilvl="0" w:tplc="6FB882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5014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38F0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00F3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5A00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644C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6EE5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6AF0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B092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574A0654"/>
    <w:multiLevelType w:val="hybridMultilevel"/>
    <w:tmpl w:val="F63AB1A8"/>
    <w:lvl w:ilvl="0" w:tplc="E618B1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B628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3C94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DE89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308E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82FA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A03D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D439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602B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632"/>
    <w:rsid w:val="00046F3C"/>
    <w:rsid w:val="00082C5D"/>
    <w:rsid w:val="00084699"/>
    <w:rsid w:val="000A486A"/>
    <w:rsid w:val="000E573E"/>
    <w:rsid w:val="000F0071"/>
    <w:rsid w:val="001A58C8"/>
    <w:rsid w:val="001C033A"/>
    <w:rsid w:val="001C2632"/>
    <w:rsid w:val="002D5C65"/>
    <w:rsid w:val="00316755"/>
    <w:rsid w:val="0039485B"/>
    <w:rsid w:val="003B706C"/>
    <w:rsid w:val="004A0042"/>
    <w:rsid w:val="004C266B"/>
    <w:rsid w:val="004D1D55"/>
    <w:rsid w:val="00574A0D"/>
    <w:rsid w:val="005E25A8"/>
    <w:rsid w:val="00622293"/>
    <w:rsid w:val="0067017B"/>
    <w:rsid w:val="00677D4E"/>
    <w:rsid w:val="006C1A7A"/>
    <w:rsid w:val="006C4B43"/>
    <w:rsid w:val="007B3450"/>
    <w:rsid w:val="009666CC"/>
    <w:rsid w:val="009A3BF5"/>
    <w:rsid w:val="00CA52EE"/>
    <w:rsid w:val="00CF0B35"/>
    <w:rsid w:val="00DF576B"/>
    <w:rsid w:val="00E02F49"/>
    <w:rsid w:val="00E9612F"/>
    <w:rsid w:val="00EA2BB4"/>
    <w:rsid w:val="00F70246"/>
    <w:rsid w:val="00FA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6F915E-14F6-474C-AE39-E6FA0F82E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6565"/>
    <w:pPr>
      <w:keepNext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C033A"/>
    <w:pPr>
      <w:keepNext/>
      <w:jc w:val="center"/>
      <w:outlineLvl w:val="1"/>
    </w:pPr>
    <w:rPr>
      <w:rFonts w:ascii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017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E25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6565"/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C033A"/>
    <w:rPr>
      <w:rFonts w:ascii="Times New Roman" w:hAnsi="Times New Roman" w:cs="Times New Roman"/>
      <w:b/>
      <w:sz w:val="24"/>
      <w:szCs w:val="24"/>
    </w:rPr>
  </w:style>
  <w:style w:type="paragraph" w:styleId="a5">
    <w:name w:val="Body Text Indent"/>
    <w:basedOn w:val="a"/>
    <w:link w:val="a6"/>
    <w:uiPriority w:val="99"/>
    <w:unhideWhenUsed/>
    <w:rsid w:val="003B706C"/>
    <w:pPr>
      <w:ind w:left="72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rsid w:val="003B706C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16426">
          <w:marLeft w:val="49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6957">
          <w:marLeft w:val="49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8867">
          <w:marLeft w:val="49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4995">
          <w:marLeft w:val="49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0557">
          <w:marLeft w:val="49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29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83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7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76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132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6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208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rzar.ru/storage/2025/05/programma_prosveshheniya_roditelej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486963" TargetMode="External"/><Relationship Id="rId5" Type="http://schemas.openxmlformats.org/officeDocument/2006/relationships/hyperlink" Target="https://rg.ru/2022/12/29/kultura-vospitanie-gimnastika-minprosveshcheniia-utverdilo-federalnuiu-programmu-doshkolnogo-obrazovaniia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932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ДОУ</dc:creator>
  <cp:keywords/>
  <dc:description/>
  <cp:lastModifiedBy>Методист ДОУ</cp:lastModifiedBy>
  <cp:revision>30</cp:revision>
  <dcterms:created xsi:type="dcterms:W3CDTF">2025-09-02T03:19:00Z</dcterms:created>
  <dcterms:modified xsi:type="dcterms:W3CDTF">2025-09-02T04:16:00Z</dcterms:modified>
</cp:coreProperties>
</file>